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42D" w:rsidRPr="007D04F7" w:rsidRDefault="007D04F7" w:rsidP="007D04F7">
      <w:pPr>
        <w:spacing w:after="0" w:line="240" w:lineRule="auto"/>
        <w:jc w:val="center"/>
        <w:rPr>
          <w:b/>
          <w:sz w:val="28"/>
          <w:szCs w:val="28"/>
        </w:rPr>
      </w:pPr>
      <w:r w:rsidRPr="007D04F7">
        <w:rPr>
          <w:b/>
          <w:sz w:val="28"/>
          <w:szCs w:val="28"/>
        </w:rPr>
        <w:t>PROSPETTO ECONOMICO PREVISIONALE</w:t>
      </w:r>
    </w:p>
    <w:p w:rsidR="007D04F7" w:rsidRDefault="007D04F7" w:rsidP="007D04F7">
      <w:pPr>
        <w:spacing w:after="0" w:line="240" w:lineRule="auto"/>
        <w:jc w:val="center"/>
        <w:rPr>
          <w:b/>
          <w:sz w:val="28"/>
          <w:szCs w:val="28"/>
        </w:rPr>
      </w:pPr>
      <w:r w:rsidRPr="007D04F7">
        <w:rPr>
          <w:b/>
          <w:sz w:val="28"/>
          <w:szCs w:val="28"/>
        </w:rPr>
        <w:t>CENTRO ESTIVO FASCIA 3-5 ANNI</w:t>
      </w:r>
    </w:p>
    <w:p w:rsidR="007D04F7" w:rsidRDefault="007D04F7" w:rsidP="007D04F7">
      <w:pPr>
        <w:spacing w:after="0" w:line="240" w:lineRule="auto"/>
        <w:rPr>
          <w:b/>
          <w:sz w:val="28"/>
          <w:szCs w:val="28"/>
        </w:rPr>
      </w:pPr>
    </w:p>
    <w:p w:rsidR="007D04F7" w:rsidRPr="007D04F7" w:rsidRDefault="007D04F7" w:rsidP="007D04F7">
      <w:pPr>
        <w:spacing w:after="0" w:line="240" w:lineRule="auto"/>
        <w:rPr>
          <w:b/>
          <w:sz w:val="24"/>
          <w:szCs w:val="24"/>
        </w:rPr>
      </w:pPr>
      <w:r w:rsidRPr="007D04F7">
        <w:rPr>
          <w:b/>
          <w:sz w:val="24"/>
          <w:szCs w:val="24"/>
        </w:rPr>
        <w:t>Ente organizzatore: _____________________</w:t>
      </w:r>
    </w:p>
    <w:p w:rsidR="007D04F7" w:rsidRDefault="007D04F7" w:rsidP="007D04F7">
      <w:pPr>
        <w:spacing w:after="0" w:line="240" w:lineRule="auto"/>
        <w:rPr>
          <w:b/>
          <w:sz w:val="28"/>
          <w:szCs w:val="28"/>
        </w:rPr>
      </w:pPr>
    </w:p>
    <w:p w:rsidR="003B06BE" w:rsidRDefault="003B06BE" w:rsidP="007D04F7">
      <w:pPr>
        <w:spacing w:after="0" w:line="240" w:lineRule="auto"/>
        <w:rPr>
          <w:b/>
          <w:sz w:val="28"/>
          <w:szCs w:val="28"/>
        </w:rPr>
      </w:pPr>
      <w:bookmarkStart w:id="0" w:name="_GoBack"/>
      <w:bookmarkEnd w:id="0"/>
    </w:p>
    <w:p w:rsidR="007D04F7" w:rsidRDefault="007D04F7" w:rsidP="007D04F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COSTI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652"/>
        <w:gridCol w:w="2866"/>
      </w:tblGrid>
      <w:tr w:rsidR="007D04F7" w:rsidRPr="007D04F7" w:rsidTr="007D04F7">
        <w:tc>
          <w:tcPr>
            <w:tcW w:w="3652" w:type="dxa"/>
          </w:tcPr>
          <w:p w:rsidR="007D04F7" w:rsidRPr="007D04F7" w:rsidRDefault="007D04F7" w:rsidP="007D04F7">
            <w:pPr>
              <w:rPr>
                <w:sz w:val="24"/>
                <w:szCs w:val="24"/>
              </w:rPr>
            </w:pPr>
            <w:r w:rsidRPr="007D04F7">
              <w:rPr>
                <w:sz w:val="24"/>
                <w:szCs w:val="24"/>
              </w:rPr>
              <w:t xml:space="preserve">Personale </w:t>
            </w:r>
          </w:p>
        </w:tc>
        <w:tc>
          <w:tcPr>
            <w:tcW w:w="2866" w:type="dxa"/>
          </w:tcPr>
          <w:p w:rsidR="007D04F7" w:rsidRPr="007D04F7" w:rsidRDefault="007D04F7" w:rsidP="007D04F7">
            <w:pPr>
              <w:rPr>
                <w:sz w:val="24"/>
                <w:szCs w:val="24"/>
              </w:rPr>
            </w:pPr>
          </w:p>
        </w:tc>
      </w:tr>
      <w:tr w:rsidR="007D04F7" w:rsidRPr="007D04F7" w:rsidTr="007D04F7">
        <w:tc>
          <w:tcPr>
            <w:tcW w:w="3652" w:type="dxa"/>
          </w:tcPr>
          <w:p w:rsidR="007D04F7" w:rsidRPr="007D04F7" w:rsidRDefault="007D04F7" w:rsidP="007D04F7">
            <w:pPr>
              <w:pStyle w:val="Paragrafoelenco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organico</w:t>
            </w:r>
          </w:p>
        </w:tc>
        <w:tc>
          <w:tcPr>
            <w:tcW w:w="2866" w:type="dxa"/>
          </w:tcPr>
          <w:p w:rsidR="007D04F7" w:rsidRPr="007D04F7" w:rsidRDefault="007D04F7" w:rsidP="007D04F7">
            <w:pPr>
              <w:rPr>
                <w:sz w:val="24"/>
                <w:szCs w:val="24"/>
              </w:rPr>
            </w:pPr>
          </w:p>
        </w:tc>
      </w:tr>
      <w:tr w:rsidR="007D04F7" w:rsidRPr="007D04F7" w:rsidTr="007D04F7">
        <w:tc>
          <w:tcPr>
            <w:tcW w:w="3652" w:type="dxa"/>
          </w:tcPr>
          <w:p w:rsidR="007D04F7" w:rsidRPr="007D04F7" w:rsidRDefault="007D04F7" w:rsidP="007D04F7">
            <w:pPr>
              <w:pStyle w:val="Paragrafoelenco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aggiuntivo</w:t>
            </w:r>
          </w:p>
        </w:tc>
        <w:tc>
          <w:tcPr>
            <w:tcW w:w="2866" w:type="dxa"/>
          </w:tcPr>
          <w:p w:rsidR="007D04F7" w:rsidRPr="007D04F7" w:rsidRDefault="007D04F7" w:rsidP="007D04F7">
            <w:pPr>
              <w:rPr>
                <w:sz w:val="24"/>
                <w:szCs w:val="24"/>
              </w:rPr>
            </w:pPr>
          </w:p>
        </w:tc>
      </w:tr>
      <w:tr w:rsidR="007D04F7" w:rsidRPr="007D04F7" w:rsidTr="007D04F7">
        <w:tc>
          <w:tcPr>
            <w:tcW w:w="3652" w:type="dxa"/>
          </w:tcPr>
          <w:p w:rsidR="007D04F7" w:rsidRPr="007D04F7" w:rsidRDefault="007D04F7" w:rsidP="007D04F7">
            <w:pPr>
              <w:rPr>
                <w:sz w:val="24"/>
                <w:szCs w:val="24"/>
              </w:rPr>
            </w:pPr>
            <w:r w:rsidRPr="007D04F7">
              <w:rPr>
                <w:sz w:val="24"/>
                <w:szCs w:val="24"/>
              </w:rPr>
              <w:t>Utenze</w:t>
            </w:r>
          </w:p>
        </w:tc>
        <w:tc>
          <w:tcPr>
            <w:tcW w:w="2866" w:type="dxa"/>
          </w:tcPr>
          <w:p w:rsidR="007D04F7" w:rsidRPr="007D04F7" w:rsidRDefault="007D04F7" w:rsidP="007D04F7">
            <w:pPr>
              <w:rPr>
                <w:sz w:val="24"/>
                <w:szCs w:val="24"/>
              </w:rPr>
            </w:pPr>
          </w:p>
        </w:tc>
      </w:tr>
      <w:tr w:rsidR="007D04F7" w:rsidRPr="007D04F7" w:rsidTr="007D04F7">
        <w:tc>
          <w:tcPr>
            <w:tcW w:w="3652" w:type="dxa"/>
          </w:tcPr>
          <w:p w:rsidR="007D04F7" w:rsidRPr="007D04F7" w:rsidRDefault="007D04F7" w:rsidP="007D04F7">
            <w:pPr>
              <w:rPr>
                <w:sz w:val="24"/>
                <w:szCs w:val="24"/>
              </w:rPr>
            </w:pPr>
            <w:r w:rsidRPr="007D04F7">
              <w:rPr>
                <w:sz w:val="24"/>
                <w:szCs w:val="24"/>
              </w:rPr>
              <w:t>Derrate</w:t>
            </w:r>
          </w:p>
        </w:tc>
        <w:tc>
          <w:tcPr>
            <w:tcW w:w="2866" w:type="dxa"/>
          </w:tcPr>
          <w:p w:rsidR="007D04F7" w:rsidRPr="007D04F7" w:rsidRDefault="007D04F7" w:rsidP="007D04F7">
            <w:pPr>
              <w:rPr>
                <w:sz w:val="24"/>
                <w:szCs w:val="24"/>
              </w:rPr>
            </w:pPr>
          </w:p>
        </w:tc>
      </w:tr>
      <w:tr w:rsidR="007D04F7" w:rsidRPr="007D04F7" w:rsidTr="007D04F7">
        <w:tc>
          <w:tcPr>
            <w:tcW w:w="3652" w:type="dxa"/>
          </w:tcPr>
          <w:p w:rsidR="007D04F7" w:rsidRPr="007D04F7" w:rsidRDefault="007D04F7" w:rsidP="007D04F7">
            <w:pPr>
              <w:rPr>
                <w:sz w:val="24"/>
                <w:szCs w:val="24"/>
              </w:rPr>
            </w:pPr>
            <w:r w:rsidRPr="007D04F7">
              <w:rPr>
                <w:sz w:val="24"/>
                <w:szCs w:val="24"/>
              </w:rPr>
              <w:t>Materiale ludico-ricreativo</w:t>
            </w:r>
          </w:p>
        </w:tc>
        <w:tc>
          <w:tcPr>
            <w:tcW w:w="2866" w:type="dxa"/>
          </w:tcPr>
          <w:p w:rsidR="007D04F7" w:rsidRPr="007D04F7" w:rsidRDefault="007D04F7" w:rsidP="007D04F7">
            <w:pPr>
              <w:rPr>
                <w:sz w:val="24"/>
                <w:szCs w:val="24"/>
              </w:rPr>
            </w:pPr>
          </w:p>
        </w:tc>
      </w:tr>
      <w:tr w:rsidR="007D04F7" w:rsidRPr="007D04F7" w:rsidTr="007D04F7">
        <w:tc>
          <w:tcPr>
            <w:tcW w:w="3652" w:type="dxa"/>
          </w:tcPr>
          <w:p w:rsidR="007D04F7" w:rsidRPr="007D04F7" w:rsidRDefault="007D04F7" w:rsidP="007D04F7">
            <w:pPr>
              <w:rPr>
                <w:sz w:val="24"/>
                <w:szCs w:val="24"/>
              </w:rPr>
            </w:pPr>
            <w:r w:rsidRPr="007D04F7">
              <w:rPr>
                <w:sz w:val="24"/>
                <w:szCs w:val="24"/>
              </w:rPr>
              <w:t>Spese di sanificazione</w:t>
            </w:r>
          </w:p>
        </w:tc>
        <w:tc>
          <w:tcPr>
            <w:tcW w:w="2866" w:type="dxa"/>
          </w:tcPr>
          <w:p w:rsidR="007D04F7" w:rsidRPr="007D04F7" w:rsidRDefault="007D04F7" w:rsidP="007D04F7">
            <w:pPr>
              <w:rPr>
                <w:sz w:val="24"/>
                <w:szCs w:val="24"/>
              </w:rPr>
            </w:pPr>
          </w:p>
        </w:tc>
      </w:tr>
      <w:tr w:rsidR="007D04F7" w:rsidRPr="007D04F7" w:rsidTr="007D04F7">
        <w:tc>
          <w:tcPr>
            <w:tcW w:w="3652" w:type="dxa"/>
          </w:tcPr>
          <w:p w:rsidR="007D04F7" w:rsidRPr="007D04F7" w:rsidRDefault="007D04F7" w:rsidP="007D04F7">
            <w:pPr>
              <w:rPr>
                <w:sz w:val="24"/>
                <w:szCs w:val="24"/>
              </w:rPr>
            </w:pPr>
            <w:r w:rsidRPr="007D04F7">
              <w:rPr>
                <w:sz w:val="24"/>
                <w:szCs w:val="24"/>
              </w:rPr>
              <w:t>Spese di pubblicità</w:t>
            </w:r>
          </w:p>
        </w:tc>
        <w:tc>
          <w:tcPr>
            <w:tcW w:w="2866" w:type="dxa"/>
          </w:tcPr>
          <w:p w:rsidR="007D04F7" w:rsidRPr="007D04F7" w:rsidRDefault="007D04F7" w:rsidP="007D04F7">
            <w:pPr>
              <w:rPr>
                <w:sz w:val="24"/>
                <w:szCs w:val="24"/>
              </w:rPr>
            </w:pPr>
          </w:p>
        </w:tc>
      </w:tr>
      <w:tr w:rsidR="007D04F7" w:rsidRPr="007D04F7" w:rsidTr="007D04F7">
        <w:tc>
          <w:tcPr>
            <w:tcW w:w="3652" w:type="dxa"/>
          </w:tcPr>
          <w:p w:rsidR="007D04F7" w:rsidRPr="007D04F7" w:rsidRDefault="007D04F7" w:rsidP="007D04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Altro</w:t>
            </w:r>
            <w:r w:rsidR="003B06BE">
              <w:rPr>
                <w:sz w:val="24"/>
                <w:szCs w:val="24"/>
              </w:rPr>
              <w:t xml:space="preserve"> </w:t>
            </w:r>
            <w:r w:rsidR="003B06BE" w:rsidRPr="003B06BE">
              <w:rPr>
                <w:sz w:val="16"/>
                <w:szCs w:val="16"/>
              </w:rPr>
              <w:t>(specificare)</w:t>
            </w:r>
          </w:p>
        </w:tc>
        <w:tc>
          <w:tcPr>
            <w:tcW w:w="2866" w:type="dxa"/>
          </w:tcPr>
          <w:p w:rsidR="007D04F7" w:rsidRPr="007D04F7" w:rsidRDefault="007D04F7" w:rsidP="007D04F7">
            <w:pPr>
              <w:rPr>
                <w:sz w:val="24"/>
                <w:szCs w:val="24"/>
              </w:rPr>
            </w:pPr>
          </w:p>
        </w:tc>
      </w:tr>
    </w:tbl>
    <w:p w:rsidR="007D04F7" w:rsidRDefault="007D04F7" w:rsidP="007D04F7">
      <w:pPr>
        <w:spacing w:after="0" w:line="240" w:lineRule="auto"/>
        <w:rPr>
          <w:b/>
          <w:sz w:val="28"/>
          <w:szCs w:val="28"/>
        </w:rPr>
      </w:pPr>
    </w:p>
    <w:p w:rsidR="007D04F7" w:rsidRDefault="007D04F7" w:rsidP="007D04F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RICAVI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652"/>
        <w:gridCol w:w="2866"/>
      </w:tblGrid>
      <w:tr w:rsidR="007D04F7" w:rsidRPr="007D04F7" w:rsidTr="007D04F7">
        <w:tc>
          <w:tcPr>
            <w:tcW w:w="3652" w:type="dxa"/>
          </w:tcPr>
          <w:p w:rsidR="007D04F7" w:rsidRPr="007D04F7" w:rsidRDefault="007D04F7" w:rsidP="00EC69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Contributo famiglie </w:t>
            </w:r>
            <w:r w:rsidRPr="007D04F7">
              <w:rPr>
                <w:sz w:val="16"/>
                <w:szCs w:val="16"/>
              </w:rPr>
              <w:t>(intero periodo)</w:t>
            </w:r>
            <w:r w:rsidRPr="007D04F7">
              <w:rPr>
                <w:sz w:val="24"/>
                <w:szCs w:val="24"/>
              </w:rPr>
              <w:t>*</w:t>
            </w:r>
          </w:p>
        </w:tc>
        <w:tc>
          <w:tcPr>
            <w:tcW w:w="2866" w:type="dxa"/>
          </w:tcPr>
          <w:p w:rsidR="007D04F7" w:rsidRPr="007D04F7" w:rsidRDefault="007D04F7" w:rsidP="00EC6901">
            <w:pPr>
              <w:rPr>
                <w:sz w:val="24"/>
                <w:szCs w:val="24"/>
              </w:rPr>
            </w:pPr>
          </w:p>
        </w:tc>
      </w:tr>
      <w:tr w:rsidR="007D04F7" w:rsidRPr="007D04F7" w:rsidTr="007D04F7">
        <w:tc>
          <w:tcPr>
            <w:tcW w:w="3652" w:type="dxa"/>
          </w:tcPr>
          <w:p w:rsidR="007D04F7" w:rsidRPr="007D04F7" w:rsidRDefault="007D04F7" w:rsidP="00EC69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Contributo comunale</w:t>
            </w:r>
          </w:p>
        </w:tc>
        <w:tc>
          <w:tcPr>
            <w:tcW w:w="2866" w:type="dxa"/>
          </w:tcPr>
          <w:p w:rsidR="007D04F7" w:rsidRPr="007D04F7" w:rsidRDefault="007D04F7" w:rsidP="00EC6901">
            <w:pPr>
              <w:rPr>
                <w:sz w:val="24"/>
                <w:szCs w:val="24"/>
              </w:rPr>
            </w:pPr>
          </w:p>
        </w:tc>
      </w:tr>
      <w:tr w:rsidR="007D04F7" w:rsidRPr="007D04F7" w:rsidTr="007D04F7">
        <w:tc>
          <w:tcPr>
            <w:tcW w:w="3652" w:type="dxa"/>
          </w:tcPr>
          <w:p w:rsidR="007D04F7" w:rsidRPr="007D04F7" w:rsidRDefault="007D04F7" w:rsidP="00EC69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Contributi statali</w:t>
            </w:r>
            <w:r w:rsidR="00CC0B3B">
              <w:rPr>
                <w:sz w:val="24"/>
                <w:szCs w:val="24"/>
              </w:rPr>
              <w:t>**</w:t>
            </w:r>
          </w:p>
        </w:tc>
        <w:tc>
          <w:tcPr>
            <w:tcW w:w="2866" w:type="dxa"/>
          </w:tcPr>
          <w:p w:rsidR="007D04F7" w:rsidRPr="007D04F7" w:rsidRDefault="007D04F7" w:rsidP="00EC6901">
            <w:pPr>
              <w:rPr>
                <w:sz w:val="24"/>
                <w:szCs w:val="24"/>
              </w:rPr>
            </w:pPr>
          </w:p>
        </w:tc>
      </w:tr>
      <w:tr w:rsidR="007D04F7" w:rsidRPr="007D04F7" w:rsidTr="007D04F7">
        <w:tc>
          <w:tcPr>
            <w:tcW w:w="3652" w:type="dxa"/>
          </w:tcPr>
          <w:p w:rsidR="007D04F7" w:rsidRPr="007D04F7" w:rsidRDefault="007D04F7" w:rsidP="00EC69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Altro</w:t>
            </w:r>
            <w:r w:rsidR="003B06BE">
              <w:rPr>
                <w:sz w:val="24"/>
                <w:szCs w:val="24"/>
              </w:rPr>
              <w:t xml:space="preserve"> </w:t>
            </w:r>
            <w:r w:rsidR="003B06BE" w:rsidRPr="003B06BE">
              <w:rPr>
                <w:sz w:val="16"/>
                <w:szCs w:val="16"/>
              </w:rPr>
              <w:t>(specificare)</w:t>
            </w:r>
          </w:p>
        </w:tc>
        <w:tc>
          <w:tcPr>
            <w:tcW w:w="2866" w:type="dxa"/>
          </w:tcPr>
          <w:p w:rsidR="007D04F7" w:rsidRPr="007D04F7" w:rsidRDefault="007D04F7" w:rsidP="00EC6901">
            <w:pPr>
              <w:rPr>
                <w:sz w:val="24"/>
                <w:szCs w:val="24"/>
              </w:rPr>
            </w:pPr>
          </w:p>
        </w:tc>
      </w:tr>
    </w:tbl>
    <w:p w:rsidR="007D04F7" w:rsidRDefault="007D04F7" w:rsidP="007D04F7">
      <w:pPr>
        <w:spacing w:after="0" w:line="240" w:lineRule="auto"/>
        <w:rPr>
          <w:b/>
          <w:sz w:val="28"/>
          <w:szCs w:val="28"/>
        </w:rPr>
      </w:pPr>
    </w:p>
    <w:p w:rsidR="003B06BE" w:rsidRDefault="003B06BE" w:rsidP="007D04F7">
      <w:pPr>
        <w:spacing w:after="0" w:line="240" w:lineRule="auto"/>
        <w:rPr>
          <w:b/>
          <w:sz w:val="28"/>
          <w:szCs w:val="28"/>
        </w:rPr>
      </w:pPr>
    </w:p>
    <w:p w:rsidR="003B06BE" w:rsidRDefault="003B06BE" w:rsidP="007D04F7">
      <w:pPr>
        <w:spacing w:after="0" w:line="240" w:lineRule="auto"/>
        <w:rPr>
          <w:b/>
          <w:sz w:val="28"/>
          <w:szCs w:val="28"/>
        </w:rPr>
      </w:pPr>
    </w:p>
    <w:p w:rsidR="007D04F7" w:rsidRDefault="00CC0B3B" w:rsidP="007D04F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*</w:t>
      </w:r>
      <w:r w:rsidRPr="00CC0B3B">
        <w:rPr>
          <w:sz w:val="28"/>
          <w:szCs w:val="28"/>
        </w:rPr>
        <w:t xml:space="preserve"> </w:t>
      </w:r>
      <w:r>
        <w:rPr>
          <w:sz w:val="28"/>
          <w:szCs w:val="28"/>
        </w:rPr>
        <w:t>descrivere i criteri a cui ci si è ispirati per definire la quota:</w:t>
      </w:r>
    </w:p>
    <w:p w:rsidR="00CC0B3B" w:rsidRPr="00CC0B3B" w:rsidRDefault="00CC0B3B" w:rsidP="007D04F7">
      <w:pPr>
        <w:spacing w:after="0" w:line="240" w:lineRule="auto"/>
        <w:rPr>
          <w:sz w:val="28"/>
          <w:szCs w:val="28"/>
        </w:rPr>
      </w:pPr>
      <w:r w:rsidRPr="00CC0B3B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CC0B3B" w:rsidRDefault="00CC0B3B" w:rsidP="007D04F7">
      <w:pPr>
        <w:spacing w:after="0" w:line="240" w:lineRule="auto"/>
        <w:rPr>
          <w:b/>
          <w:sz w:val="28"/>
          <w:szCs w:val="28"/>
        </w:rPr>
      </w:pPr>
    </w:p>
    <w:p w:rsidR="00CC0B3B" w:rsidRPr="00CC0B3B" w:rsidRDefault="00CC0B3B" w:rsidP="007D04F7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** </w:t>
      </w:r>
      <w:r>
        <w:rPr>
          <w:sz w:val="28"/>
          <w:szCs w:val="28"/>
        </w:rPr>
        <w:t>non è ancora possibile quantificarne l’ammontare</w:t>
      </w:r>
    </w:p>
    <w:sectPr w:rsidR="00CC0B3B" w:rsidRPr="00CC0B3B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4F2" w:rsidRDefault="00B074F2" w:rsidP="007D04F7">
      <w:pPr>
        <w:spacing w:after="0" w:line="240" w:lineRule="auto"/>
      </w:pPr>
      <w:r>
        <w:separator/>
      </w:r>
    </w:p>
  </w:endnote>
  <w:endnote w:type="continuationSeparator" w:id="0">
    <w:p w:rsidR="00B074F2" w:rsidRDefault="00B074F2" w:rsidP="007D0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4F2" w:rsidRDefault="00B074F2" w:rsidP="007D04F7">
      <w:pPr>
        <w:spacing w:after="0" w:line="240" w:lineRule="auto"/>
      </w:pPr>
      <w:r>
        <w:separator/>
      </w:r>
    </w:p>
  </w:footnote>
  <w:footnote w:type="continuationSeparator" w:id="0">
    <w:p w:rsidR="00B074F2" w:rsidRDefault="00B074F2" w:rsidP="007D04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4F7" w:rsidRPr="007D04F7" w:rsidRDefault="007D04F7">
    <w:pPr>
      <w:pStyle w:val="Intestazione"/>
      <w:rPr>
        <w:i/>
      </w:rPr>
    </w:pPr>
    <w:proofErr w:type="spellStart"/>
    <w:r>
      <w:rPr>
        <w:i/>
      </w:rPr>
      <w:t>All</w:t>
    </w:r>
    <w:proofErr w:type="spellEnd"/>
    <w:r>
      <w:rPr>
        <w:i/>
      </w:rPr>
      <w:t xml:space="preserve">. 2 </w:t>
    </w:r>
    <w:proofErr w:type="spellStart"/>
    <w:r>
      <w:rPr>
        <w:i/>
      </w:rPr>
      <w:t>prot</w:t>
    </w:r>
    <w:proofErr w:type="spellEnd"/>
    <w:r>
      <w:rPr>
        <w:i/>
      </w:rPr>
      <w:t>. 56/2020/US del 31 maggio 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56A55"/>
    <w:multiLevelType w:val="hybridMultilevel"/>
    <w:tmpl w:val="BE8EDEBE"/>
    <w:lvl w:ilvl="0" w:tplc="2F82F5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BDE"/>
    <w:rsid w:val="003B06BE"/>
    <w:rsid w:val="006178EC"/>
    <w:rsid w:val="007D04F7"/>
    <w:rsid w:val="008F6BDE"/>
    <w:rsid w:val="00B074F2"/>
    <w:rsid w:val="00CC0B3B"/>
    <w:rsid w:val="00CC26EC"/>
    <w:rsid w:val="00CF042D"/>
    <w:rsid w:val="00D16A8A"/>
    <w:rsid w:val="00E4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D04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D04F7"/>
  </w:style>
  <w:style w:type="paragraph" w:styleId="Pidipagina">
    <w:name w:val="footer"/>
    <w:basedOn w:val="Normale"/>
    <w:link w:val="PidipaginaCarattere"/>
    <w:uiPriority w:val="99"/>
    <w:unhideWhenUsed/>
    <w:rsid w:val="007D04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D04F7"/>
  </w:style>
  <w:style w:type="table" w:styleId="Grigliatabella">
    <w:name w:val="Table Grid"/>
    <w:basedOn w:val="Tabellanormale"/>
    <w:uiPriority w:val="59"/>
    <w:rsid w:val="007D04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D04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D04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D04F7"/>
  </w:style>
  <w:style w:type="paragraph" w:styleId="Pidipagina">
    <w:name w:val="footer"/>
    <w:basedOn w:val="Normale"/>
    <w:link w:val="PidipaginaCarattere"/>
    <w:uiPriority w:val="99"/>
    <w:unhideWhenUsed/>
    <w:rsid w:val="007D04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D04F7"/>
  </w:style>
  <w:style w:type="table" w:styleId="Grigliatabella">
    <w:name w:val="Table Grid"/>
    <w:basedOn w:val="Tabellanormale"/>
    <w:uiPriority w:val="59"/>
    <w:rsid w:val="007D04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D04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BARBUSER01</dc:creator>
  <cp:lastModifiedBy>BARBUSER01</cp:lastModifiedBy>
  <cp:revision>2</cp:revision>
  <dcterms:created xsi:type="dcterms:W3CDTF">2020-05-31T15:13:00Z</dcterms:created>
  <dcterms:modified xsi:type="dcterms:W3CDTF">2020-05-31T15:13:00Z</dcterms:modified>
</cp:coreProperties>
</file>